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09" w:rsidRDefault="00830609" w:rsidP="00830609">
      <w:pPr>
        <w:jc w:val="center"/>
        <w:rPr>
          <w:rFonts w:ascii="Arial" w:hAnsi="Arial" w:cs="Arial"/>
          <w:b/>
        </w:rPr>
      </w:pPr>
      <w:bookmarkStart w:id="0" w:name="_Toc509838728"/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:rsidR="00845864" w:rsidRDefault="00845864" w:rsidP="00830609">
      <w:pPr>
        <w:jc w:val="center"/>
        <w:rPr>
          <w:rFonts w:ascii="Arial" w:hAnsi="Arial" w:cs="Arial"/>
          <w:b/>
        </w:rPr>
      </w:pPr>
    </w:p>
    <w:p w:rsidR="00845864" w:rsidRDefault="00043BB5" w:rsidP="00043BB5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>COMPRA DE BASES DE LICITACIÓN Y DE INTENCIÓN DE PARTICIPAR</w:t>
      </w:r>
    </w:p>
    <w:p w:rsidR="006F4F06" w:rsidRDefault="00043BB5" w:rsidP="00043BB5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 xml:space="preserve"> EMPRESA DE LOS FERROCARRILES DE ESTADO</w:t>
      </w:r>
    </w:p>
    <w:p w:rsidR="00BD11BF" w:rsidRDefault="00BD11BF" w:rsidP="00043BB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1801"/>
        <w:gridCol w:w="548"/>
        <w:gridCol w:w="1999"/>
        <w:gridCol w:w="906"/>
        <w:gridCol w:w="201"/>
        <w:gridCol w:w="2203"/>
        <w:gridCol w:w="1554"/>
        <w:gridCol w:w="201"/>
      </w:tblGrid>
      <w:tr w:rsidR="00EA6043" w:rsidRPr="00EA6043" w:rsidTr="00BD11BF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18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BD11BF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15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12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D9C" w:rsidRPr="00EA6043" w:rsidTr="00BD11BF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D9C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3F6D" w:rsidRPr="00EA6043" w:rsidTr="00BD11BF">
        <w:trPr>
          <w:trHeight w:val="285"/>
          <w:jc w:val="center"/>
        </w:trPr>
        <w:tc>
          <w:tcPr>
            <w:tcW w:w="105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BD11BF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57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D11BF">
        <w:trPr>
          <w:trHeight w:val="13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BD11BF">
        <w:trPr>
          <w:trHeight w:val="12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El proponente al momento de presentar su oferta, deberá acompañar junto a este formulario el comprobante de pago (Factura) de las Bases de Licitación.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 la publicación de la licitación presente?</w:t>
      </w: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1749"/>
        <w:gridCol w:w="4667"/>
      </w:tblGrid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Aviso en prensa escrita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de Grupo EFE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3208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749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Especificar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4C5B47" w:rsidRPr="00CD0FD2" w:rsidSect="00BD11BF">
      <w:headerReference w:type="default" r:id="rId8"/>
      <w:footerReference w:type="default" r:id="rId9"/>
      <w:pgSz w:w="12242" w:h="15842" w:code="1"/>
      <w:pgMar w:top="1418" w:right="1304" w:bottom="1418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BA" w:rsidRDefault="00E44EBA">
      <w:r>
        <w:separator/>
      </w:r>
    </w:p>
  </w:endnote>
  <w:endnote w:type="continuationSeparator" w:id="0">
    <w:p w:rsidR="00E44EBA" w:rsidRDefault="00E44EBA">
      <w:r>
        <w:continuationSeparator/>
      </w:r>
    </w:p>
  </w:endnote>
  <w:endnote w:type="continuationNotice" w:id="1">
    <w:p w:rsidR="00E44EBA" w:rsidRDefault="00E44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BD11BF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BD11BF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</w:p>
  <w:p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BA" w:rsidRDefault="00E44EBA">
      <w:r>
        <w:separator/>
      </w:r>
    </w:p>
  </w:footnote>
  <w:footnote w:type="continuationSeparator" w:id="0">
    <w:p w:rsidR="00E44EBA" w:rsidRDefault="00E44EBA">
      <w:r>
        <w:continuationSeparator/>
      </w:r>
    </w:p>
  </w:footnote>
  <w:footnote w:type="continuationNotice" w:id="1">
    <w:p w:rsidR="00E44EBA" w:rsidRDefault="00E44E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09" w:rsidRPr="00A22C2E" w:rsidRDefault="00A22C2E" w:rsidP="00A22C2E">
    <w:pPr>
      <w:pStyle w:val="Encabezado"/>
      <w:pBdr>
        <w:bottom w:val="single" w:sz="4" w:space="1" w:color="auto"/>
      </w:pBdr>
      <w:rPr>
        <w:sz w:val="20"/>
        <w:lang w:val="es-CL"/>
      </w:rPr>
    </w:pPr>
    <w:r w:rsidRPr="001731E2">
      <w:rPr>
        <w:rFonts w:ascii="Arial Narrow" w:hAnsi="Arial Narrow"/>
        <w:sz w:val="20"/>
        <w:lang w:val="es-CL"/>
      </w:rPr>
      <w:t>EFE – Empresa d</w:t>
    </w:r>
    <w:r>
      <w:rPr>
        <w:rFonts w:ascii="Arial Narrow" w:hAnsi="Arial Narrow"/>
        <w:sz w:val="20"/>
        <w:lang w:val="es-CL"/>
      </w:rPr>
      <w:t>e los Ferrocarriles del Estado</w:t>
    </w:r>
    <w:r w:rsidR="00BD11BF">
      <w:rPr>
        <w:rFonts w:ascii="Arial Narrow" w:hAnsi="Arial Narrow"/>
        <w:sz w:val="20"/>
        <w:lang w:val="es-CL"/>
      </w:rPr>
      <w:t xml:space="preserve">                                                                                                  </w:t>
    </w:r>
    <w:r w:rsidR="00BD11BF">
      <w:rPr>
        <w:rFonts w:ascii="Arial Narrow" w:hAnsi="Arial Narrow"/>
        <w:noProof/>
        <w:sz w:val="20"/>
        <w:lang w:val="es-CL" w:eastAsia="es-CL"/>
      </w:rPr>
      <w:drawing>
        <wp:inline distT="0" distB="0" distL="0" distR="0" wp14:anchorId="70828828" wp14:editId="5AAE4DA2">
          <wp:extent cx="1038225" cy="1038225"/>
          <wp:effectExtent l="0" t="0" r="9525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E44E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4B9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53D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2C3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070F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380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864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8C8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627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11BF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099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3F6D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4EBA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2D9C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F96A-3B91-4AE7-8F88-1C7BF03C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DEFINITIVA PUENTE CHACALLUTA – GRUPO 1</vt:lpstr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keywords/>
  <dc:description/>
  <cp:lastModifiedBy>Andres Flores Alvarez</cp:lastModifiedBy>
  <cp:revision>7</cp:revision>
  <cp:lastPrinted>2017-08-14T17:38:00Z</cp:lastPrinted>
  <dcterms:created xsi:type="dcterms:W3CDTF">2021-02-11T14:44:00Z</dcterms:created>
  <dcterms:modified xsi:type="dcterms:W3CDTF">2021-07-09T16:49:00Z</dcterms:modified>
</cp:coreProperties>
</file>